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83" w:line="259" w:lineRule="auto"/>
        <w:ind w:right="43"/>
        <w:jc w:val="center"/>
        <w:rPr>
          <w:rFonts w:ascii="宋体" w:hAnsi="宋体" w:eastAsia="宋体"/>
        </w:rPr>
      </w:pPr>
      <w:r>
        <w:rPr>
          <w:rFonts w:ascii="宋体" w:hAnsi="宋体" w:eastAsia="宋体" w:cs="Cambria"/>
          <w:b w:val="0"/>
          <w:bCs/>
          <w:sz w:val="32"/>
        </w:rPr>
        <w:t>2023</w:t>
      </w:r>
      <w:r>
        <w:rPr>
          <w:rFonts w:ascii="宋体" w:hAnsi="宋体" w:eastAsia="宋体"/>
          <w:sz w:val="32"/>
        </w:rPr>
        <w:t>届毕业设计（论文）进度及相关情况告知书</w:t>
      </w:r>
      <w:r>
        <w:rPr>
          <w:rFonts w:ascii="宋体" w:hAnsi="宋体" w:eastAsia="宋体" w:cs="Cambria"/>
          <w:b/>
          <w:sz w:val="32"/>
        </w:rPr>
        <w:t xml:space="preserve"> 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2023届毕业设计（论文）初步进度安排如下： 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ascii="宋体" w:hAnsi="宋体" w:eastAsia="宋体"/>
          <w:szCs w:val="21"/>
        </w:rPr>
        <w:t>1）202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ascii="宋体" w:hAnsi="宋体" w:eastAsia="宋体"/>
          <w:szCs w:val="21"/>
        </w:rPr>
        <w:t>年12月30日前，指导老师向学生下达正式任务书；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ascii="宋体" w:hAnsi="宋体" w:eastAsia="宋体"/>
          <w:szCs w:val="21"/>
        </w:rPr>
        <w:t xml:space="preserve">2）2023年1月18日，学生完成开题报告（含文献综述、英文翻译，译文原文不少于8000英文字符）； 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ascii="宋体" w:hAnsi="宋体" w:eastAsia="宋体"/>
          <w:szCs w:val="21"/>
        </w:rPr>
        <w:t>3）2023年2月12</w:t>
      </w:r>
      <w:bookmarkStart w:id="0" w:name="_GoBack"/>
      <w:bookmarkEnd w:id="0"/>
      <w:r>
        <w:rPr>
          <w:rFonts w:ascii="宋体" w:hAnsi="宋体" w:eastAsia="宋体"/>
          <w:szCs w:val="21"/>
        </w:rPr>
        <w:t>日，学生完成系统概要设计文档；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ascii="宋体" w:hAnsi="宋体" w:eastAsia="宋体"/>
          <w:szCs w:val="21"/>
        </w:rPr>
        <w:t>4）2023年2月19日，学生完成系统详细设计文档；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ascii="宋体" w:hAnsi="宋体" w:eastAsia="宋体"/>
          <w:szCs w:val="21"/>
        </w:rPr>
        <w:t xml:space="preserve">5）2023年3月12日，学生完成系统编码或仿真工作； 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ascii="宋体" w:hAnsi="宋体" w:eastAsia="宋体"/>
          <w:szCs w:val="21"/>
        </w:rPr>
        <w:t>6）2023年3月17日，学生完成系统测试工作；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ascii="宋体" w:hAnsi="宋体" w:eastAsia="宋体"/>
          <w:szCs w:val="21"/>
        </w:rPr>
        <w:t>7）2023年3月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4日，学生完成论文初稿</w:t>
      </w:r>
      <w:r>
        <w:rPr>
          <w:rFonts w:hint="eastAsia" w:ascii="宋体" w:hAnsi="宋体" w:eastAsia="宋体"/>
          <w:szCs w:val="21"/>
        </w:rPr>
        <w:t>（不少于1</w:t>
      </w:r>
      <w:r>
        <w:rPr>
          <w:rFonts w:ascii="宋体" w:hAnsi="宋体" w:eastAsia="宋体"/>
          <w:szCs w:val="21"/>
        </w:rPr>
        <w:t>5000</w:t>
      </w:r>
      <w:r>
        <w:rPr>
          <w:rFonts w:hint="eastAsia" w:ascii="宋体" w:hAnsi="宋体" w:eastAsia="宋体"/>
          <w:szCs w:val="21"/>
        </w:rPr>
        <w:t>字）</w:t>
      </w:r>
      <w:r>
        <w:rPr>
          <w:rFonts w:ascii="宋体" w:hAnsi="宋体" w:eastAsia="宋体"/>
          <w:szCs w:val="21"/>
        </w:rPr>
        <w:t>，中期检查；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ascii="宋体" w:hAnsi="宋体" w:eastAsia="宋体"/>
          <w:szCs w:val="21"/>
        </w:rPr>
        <w:t xml:space="preserve">8）2023年4月14日，进行预答辩，同时提交毕业实习报告； 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ascii="宋体" w:hAnsi="宋体" w:eastAsia="宋体"/>
          <w:szCs w:val="21"/>
        </w:rPr>
        <w:t>9）2023年4月</w:t>
      </w:r>
      <w:r>
        <w:rPr>
          <w:rFonts w:hint="eastAsia" w:ascii="宋体" w:hAnsi="宋体" w:eastAsia="宋体"/>
          <w:szCs w:val="21"/>
        </w:rPr>
        <w:t>1</w:t>
      </w:r>
      <w:r>
        <w:rPr>
          <w:rFonts w:ascii="宋体" w:hAnsi="宋体" w:eastAsia="宋体"/>
          <w:szCs w:val="21"/>
        </w:rPr>
        <w:t>8日，学生完成论文定稿，并提交参与论文查重、</w:t>
      </w:r>
      <w:r>
        <w:rPr>
          <w:rFonts w:hint="eastAsia" w:ascii="宋体" w:hAnsi="宋体" w:eastAsia="宋体"/>
          <w:szCs w:val="21"/>
        </w:rPr>
        <w:t>外审</w:t>
      </w:r>
      <w:r>
        <w:rPr>
          <w:rFonts w:ascii="宋体" w:hAnsi="宋体" w:eastAsia="宋体"/>
          <w:szCs w:val="21"/>
        </w:rPr>
        <w:t>抽检工作；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</w:t>
      </w:r>
      <w:r>
        <w:rPr>
          <w:rFonts w:ascii="宋体" w:hAnsi="宋体" w:eastAsia="宋体"/>
          <w:szCs w:val="21"/>
        </w:rPr>
        <w:t>10）2023年5月4日，学院组织论文答辩。（可根据毕业离校时间适当调整）。</w:t>
      </w:r>
    </w:p>
    <w:p>
      <w:pPr>
        <w:spacing w:line="30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注意事项：</w:t>
      </w:r>
      <w:r>
        <w:rPr>
          <w:rFonts w:ascii="宋体" w:hAnsi="宋体" w:eastAsia="宋体"/>
          <w:b/>
          <w:bCs/>
          <w:szCs w:val="21"/>
        </w:rPr>
        <w:t xml:space="preserve"> </w:t>
      </w:r>
    </w:p>
    <w:p>
      <w:pPr>
        <w:pStyle w:val="7"/>
        <w:numPr>
          <w:ilvl w:val="0"/>
          <w:numId w:val="1"/>
        </w:numPr>
        <w:spacing w:line="300" w:lineRule="auto"/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以上规定的文档必须按照时间节点上传到毕业设计系统。</w:t>
      </w:r>
    </w:p>
    <w:p>
      <w:pPr>
        <w:pStyle w:val="7"/>
        <w:numPr>
          <w:ilvl w:val="0"/>
          <w:numId w:val="1"/>
        </w:numPr>
        <w:spacing w:line="300" w:lineRule="auto"/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学院严格把控</w:t>
      </w:r>
      <w:r>
        <w:rPr>
          <w:rFonts w:ascii="宋体" w:hAnsi="宋体" w:eastAsia="宋体"/>
          <w:b/>
          <w:bCs/>
          <w:szCs w:val="21"/>
        </w:rPr>
        <w:t>2023</w:t>
      </w:r>
      <w:r>
        <w:rPr>
          <w:rFonts w:hint="eastAsia" w:ascii="宋体" w:hAnsi="宋体" w:eastAsia="宋体"/>
          <w:b/>
          <w:bCs/>
          <w:szCs w:val="21"/>
        </w:rPr>
        <w:t>届毕业设计（论文）质量:</w:t>
      </w:r>
    </w:p>
    <w:p>
      <w:pPr>
        <w:pStyle w:val="7"/>
        <w:spacing w:line="300" w:lineRule="auto"/>
        <w:ind w:left="780" w:firstLine="0" w:firstLineChars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1)</w:t>
      </w:r>
      <w:r>
        <w:rPr>
          <w:rFonts w:hint="eastAsia" w:ascii="宋体" w:hAnsi="宋体" w:eastAsia="宋体"/>
          <w:b/>
          <w:bCs/>
          <w:szCs w:val="21"/>
        </w:rPr>
        <w:t>中期检查不合格者将延期答辩；</w:t>
      </w:r>
    </w:p>
    <w:p>
      <w:pPr>
        <w:pStyle w:val="7"/>
        <w:spacing w:line="300" w:lineRule="auto"/>
        <w:ind w:left="780" w:firstLine="0" w:firstLineChars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2)</w:t>
      </w:r>
      <w:r>
        <w:rPr>
          <w:rFonts w:hint="eastAsia" w:ascii="宋体" w:hAnsi="宋体" w:eastAsia="宋体"/>
          <w:b/>
          <w:bCs/>
          <w:szCs w:val="21"/>
        </w:rPr>
        <w:t>严格执行</w:t>
      </w:r>
      <w:r>
        <w:rPr>
          <w:rFonts w:ascii="宋体" w:hAnsi="宋体" w:eastAsia="宋体"/>
          <w:b/>
          <w:bCs/>
          <w:szCs w:val="21"/>
        </w:rPr>
        <w:t>毕业答辩</w:t>
      </w:r>
      <w:r>
        <w:rPr>
          <w:rFonts w:hint="eastAsia" w:ascii="宋体" w:hAnsi="宋体" w:eastAsia="宋体"/>
          <w:b/>
          <w:bCs/>
          <w:szCs w:val="21"/>
        </w:rPr>
        <w:t>一票否决制，答辩不通过者提交学院毕业设计质量监控委员会讨论。</w:t>
      </w:r>
    </w:p>
    <w:p>
      <w:pPr>
        <w:numPr>
          <w:ilvl w:val="0"/>
          <w:numId w:val="1"/>
        </w:numPr>
        <w:spacing w:line="300" w:lineRule="auto"/>
        <w:ind w:left="780" w:leftChars="0" w:hanging="36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theme="minorBidi"/>
          <w:b/>
          <w:bCs/>
          <w:kern w:val="2"/>
          <w:sz w:val="21"/>
          <w:szCs w:val="21"/>
          <w:lang w:val="en-US" w:eastAsia="zh-CN" w:bidi="ar-SA"/>
        </w:rPr>
        <w:t>2023届所有毕业论文都将参与论文查重工作：</w:t>
      </w:r>
      <w:r>
        <w:rPr>
          <w:rFonts w:ascii="宋体" w:hAnsi="宋体" w:eastAsia="宋体"/>
          <w:szCs w:val="21"/>
        </w:rPr>
        <w:t xml:space="preserve"> </w:t>
      </w:r>
    </w:p>
    <w:p>
      <w:pPr>
        <w:spacing w:line="300" w:lineRule="auto"/>
        <w:ind w:left="840" w:leftChars="0" w:firstLine="0" w:firstLineChars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1</w:t>
      </w:r>
      <w:r>
        <w:rPr>
          <w:rFonts w:hint="eastAsia" w:ascii="宋体" w:hAnsi="宋体" w:eastAsia="宋体"/>
          <w:b/>
          <w:bCs/>
          <w:szCs w:val="21"/>
        </w:rPr>
        <w:t>）一次查重文字复制比例超过</w:t>
      </w:r>
      <w:r>
        <w:rPr>
          <w:rFonts w:ascii="宋体" w:hAnsi="宋体" w:eastAsia="宋体"/>
          <w:b/>
          <w:bCs/>
          <w:szCs w:val="21"/>
        </w:rPr>
        <w:t>80%（不含80%）的，涉及学生直接取消毕业设计（论</w:t>
      </w:r>
      <w:r>
        <w:rPr>
          <w:rFonts w:hint="eastAsia" w:ascii="宋体" w:hAnsi="宋体" w:eastAsia="宋体"/>
          <w:b/>
          <w:bCs/>
          <w:szCs w:val="21"/>
        </w:rPr>
        <w:t>文）答辩资格，不参与二次查重工作；</w:t>
      </w:r>
      <w:r>
        <w:rPr>
          <w:rFonts w:ascii="宋体" w:hAnsi="宋体" w:eastAsia="宋体"/>
          <w:b/>
          <w:bCs/>
          <w:szCs w:val="21"/>
        </w:rPr>
        <w:t xml:space="preserve"> </w:t>
      </w:r>
    </w:p>
    <w:p>
      <w:pPr>
        <w:spacing w:line="300" w:lineRule="auto"/>
        <w:ind w:left="840" w:leftChars="0" w:firstLine="0" w:firstLineChars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2</w:t>
      </w:r>
      <w:r>
        <w:rPr>
          <w:rFonts w:hint="eastAsia" w:ascii="宋体" w:hAnsi="宋体" w:eastAsia="宋体"/>
          <w:b/>
          <w:bCs/>
          <w:szCs w:val="21"/>
        </w:rPr>
        <w:t>）一次查重结果文字复制比例超过</w:t>
      </w:r>
      <w:r>
        <w:rPr>
          <w:rFonts w:ascii="宋体" w:hAnsi="宋体" w:eastAsia="宋体"/>
          <w:b/>
          <w:bCs/>
          <w:szCs w:val="21"/>
        </w:rPr>
        <w:t>30%（不含30%）的，不超过80%（含80%），涉及学生需提出毕业设计（论文）整改及进行二次查重的相关申请，并经二级学院</w:t>
      </w:r>
      <w:r>
        <w:rPr>
          <w:rFonts w:hint="eastAsia" w:ascii="宋体" w:hAnsi="宋体" w:eastAsia="宋体"/>
          <w:b/>
          <w:bCs/>
          <w:szCs w:val="21"/>
        </w:rPr>
        <w:t>审核同意；否则直接取消毕业设计（论文）答辩资格；</w:t>
      </w:r>
      <w:r>
        <w:rPr>
          <w:rFonts w:ascii="宋体" w:hAnsi="宋体" w:eastAsia="宋体"/>
          <w:b/>
          <w:bCs/>
          <w:szCs w:val="21"/>
        </w:rPr>
        <w:t xml:space="preserve"> </w:t>
      </w:r>
    </w:p>
    <w:p>
      <w:pPr>
        <w:spacing w:line="300" w:lineRule="auto"/>
        <w:ind w:left="840" w:leftChars="0" w:firstLine="0" w:firstLineChars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3</w:t>
      </w:r>
      <w:r>
        <w:rPr>
          <w:rFonts w:hint="eastAsia" w:ascii="宋体" w:hAnsi="宋体" w:eastAsia="宋体"/>
          <w:b/>
          <w:bCs/>
          <w:szCs w:val="21"/>
        </w:rPr>
        <w:t>）二次查重结果不超过</w:t>
      </w:r>
      <w:r>
        <w:rPr>
          <w:rFonts w:ascii="宋体" w:hAnsi="宋体" w:eastAsia="宋体"/>
          <w:b/>
          <w:bCs/>
          <w:szCs w:val="21"/>
        </w:rPr>
        <w:t>30%（含30%），可以参加答辩；仍然文字复制比例超过30%</w:t>
      </w:r>
      <w:r>
        <w:rPr>
          <w:rFonts w:hint="eastAsia" w:ascii="宋体" w:hAnsi="宋体" w:eastAsia="宋体"/>
          <w:b/>
          <w:bCs/>
          <w:szCs w:val="21"/>
        </w:rPr>
        <w:t>（不含</w:t>
      </w:r>
      <w:r>
        <w:rPr>
          <w:rFonts w:ascii="宋体" w:hAnsi="宋体" w:eastAsia="宋体"/>
          <w:b/>
          <w:bCs/>
          <w:szCs w:val="21"/>
        </w:rPr>
        <w:t>30%）的视为不合格，取消毕业设计（论文）答辩资格。</w:t>
      </w:r>
    </w:p>
    <w:p>
      <w:pPr>
        <w:numPr>
          <w:ilvl w:val="0"/>
          <w:numId w:val="1"/>
        </w:numPr>
        <w:spacing w:line="300" w:lineRule="auto"/>
        <w:ind w:left="420" w:leftChars="0" w:firstLine="0"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课题变更申请截止时间为2</w:t>
      </w:r>
      <w:r>
        <w:rPr>
          <w:rFonts w:ascii="宋体" w:hAnsi="宋体" w:eastAsia="宋体"/>
          <w:b/>
          <w:bCs/>
          <w:szCs w:val="21"/>
        </w:rPr>
        <w:t>023</w:t>
      </w:r>
      <w:r>
        <w:rPr>
          <w:rFonts w:hint="eastAsia" w:ascii="宋体" w:hAnsi="宋体" w:eastAsia="宋体"/>
          <w:b/>
          <w:bCs/>
          <w:szCs w:val="21"/>
        </w:rPr>
        <w:t>年1月1</w:t>
      </w:r>
      <w:r>
        <w:rPr>
          <w:rFonts w:ascii="宋体" w:hAnsi="宋体" w:eastAsia="宋体"/>
          <w:b/>
          <w:bCs/>
          <w:szCs w:val="21"/>
        </w:rPr>
        <w:t>5</w:t>
      </w:r>
      <w:r>
        <w:rPr>
          <w:rFonts w:hint="eastAsia" w:ascii="宋体" w:hAnsi="宋体" w:eastAsia="宋体"/>
          <w:b/>
          <w:bCs/>
          <w:szCs w:val="21"/>
        </w:rPr>
        <w:t>日，校外毕业设计（第二批）申请截止时间为2</w:t>
      </w:r>
      <w:r>
        <w:rPr>
          <w:rFonts w:ascii="宋体" w:hAnsi="宋体" w:eastAsia="宋体"/>
          <w:b/>
          <w:bCs/>
          <w:szCs w:val="21"/>
        </w:rPr>
        <w:t>023</w:t>
      </w:r>
      <w:r>
        <w:rPr>
          <w:rFonts w:hint="eastAsia" w:ascii="宋体" w:hAnsi="宋体" w:eastAsia="宋体"/>
          <w:b/>
          <w:bCs/>
          <w:szCs w:val="21"/>
        </w:rPr>
        <w:t>年2月1</w:t>
      </w:r>
      <w:r>
        <w:rPr>
          <w:rFonts w:ascii="宋体" w:hAnsi="宋体" w:eastAsia="宋体"/>
          <w:b/>
          <w:bCs/>
          <w:szCs w:val="21"/>
        </w:rPr>
        <w:t>3</w:t>
      </w:r>
      <w:r>
        <w:rPr>
          <w:rFonts w:hint="eastAsia" w:ascii="宋体" w:hAnsi="宋体" w:eastAsia="宋体"/>
          <w:b/>
          <w:bCs/>
          <w:szCs w:val="21"/>
        </w:rPr>
        <w:t>日。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8296" w:type="dxa"/>
          </w:tcPr>
          <w:p>
            <w:pPr>
              <w:spacing w:line="30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 xml:space="preserve">本人已仔细阅读以上有关2022届毕业设计（论文）告知书，并保证将按照以上规定完成毕业设计论文的相关工作。 </w:t>
            </w:r>
          </w:p>
          <w:p>
            <w:pPr>
              <w:spacing w:line="30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学生签名： </w:t>
            </w:r>
          </w:p>
          <w:p>
            <w:pPr>
              <w:spacing w:line="300" w:lineRule="auto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300" w:lineRule="auto"/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B550EF"/>
    <w:multiLevelType w:val="multilevel"/>
    <w:tmpl w:val="34B550EF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xZTc1M2Y5NTU0NjcxZjA2MGU3MmUyN2ViYjE4Y2EifQ=="/>
  </w:docVars>
  <w:rsids>
    <w:rsidRoot w:val="00AE7D5E"/>
    <w:rsid w:val="000B1E66"/>
    <w:rsid w:val="000E684A"/>
    <w:rsid w:val="00160DC8"/>
    <w:rsid w:val="00271A03"/>
    <w:rsid w:val="002D5562"/>
    <w:rsid w:val="00371328"/>
    <w:rsid w:val="00414F74"/>
    <w:rsid w:val="00695829"/>
    <w:rsid w:val="006D235C"/>
    <w:rsid w:val="00705F09"/>
    <w:rsid w:val="00735658"/>
    <w:rsid w:val="007407E3"/>
    <w:rsid w:val="007E5D2D"/>
    <w:rsid w:val="008315BE"/>
    <w:rsid w:val="00897B7B"/>
    <w:rsid w:val="00904FFE"/>
    <w:rsid w:val="00995F7A"/>
    <w:rsid w:val="009B623A"/>
    <w:rsid w:val="00AE12E4"/>
    <w:rsid w:val="00AE7D5E"/>
    <w:rsid w:val="00B4122D"/>
    <w:rsid w:val="00B744F6"/>
    <w:rsid w:val="00BD12EF"/>
    <w:rsid w:val="00E4206E"/>
    <w:rsid w:val="00EC63DF"/>
    <w:rsid w:val="00ED79A1"/>
    <w:rsid w:val="00F554ED"/>
    <w:rsid w:val="00FA5429"/>
    <w:rsid w:val="00FB06E6"/>
    <w:rsid w:val="00FB499F"/>
    <w:rsid w:val="1809191C"/>
    <w:rsid w:val="57A56754"/>
    <w:rsid w:val="6E18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756</Words>
  <Characters>849</Characters>
  <Lines>6</Lines>
  <Paragraphs>1</Paragraphs>
  <TotalTime>23</TotalTime>
  <ScaleCrop>false</ScaleCrop>
  <LinksUpToDate>false</LinksUpToDate>
  <CharactersWithSpaces>860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2022-12-14T07:48:00Z</dcterms:created>
  <dc:creator>liuyuliangxl@163.com</dc:creator>
  <cp:lastModifiedBy>文质彬彬</cp:lastModifiedBy>
  <dcterms:modified xsi:type="dcterms:W3CDTF">2022-12-15T01:40:10Z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A8128A8F030A4CB392F0E80F4434FE6E</vt:lpwstr>
  </property>
</Properties>
</file>